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C73914" w14:textId="11E5A051" w:rsidR="00BC3C47" w:rsidRDefault="00BC3C47" w:rsidP="00651516">
      <w:pPr>
        <w:jc w:val="center"/>
        <w:rPr>
          <w:b/>
          <w:bCs/>
          <w:sz w:val="48"/>
          <w:szCs w:val="48"/>
          <w:lang w:val="en-US"/>
        </w:rPr>
      </w:pPr>
      <w:r w:rsidRPr="00BC3C47">
        <w:rPr>
          <w:noProof/>
          <w:lang w:val="en-US"/>
        </w:rPr>
        <w:drawing>
          <wp:inline distT="0" distB="0" distL="0" distR="0" wp14:anchorId="3143F40E" wp14:editId="16F69282">
            <wp:extent cx="2575560" cy="2476500"/>
            <wp:effectExtent l="0" t="0" r="0" b="0"/>
            <wp:docPr id="856790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9E68" w14:textId="77777777" w:rsidR="00BC3C47" w:rsidRDefault="00BC3C47" w:rsidP="00651516">
      <w:pPr>
        <w:jc w:val="center"/>
        <w:rPr>
          <w:b/>
          <w:bCs/>
          <w:sz w:val="48"/>
          <w:szCs w:val="48"/>
          <w:lang w:val="en-US"/>
        </w:rPr>
      </w:pPr>
    </w:p>
    <w:p w14:paraId="045C1149" w14:textId="50DD16F9" w:rsidR="00651516" w:rsidRPr="00BC3C47" w:rsidRDefault="00651516" w:rsidP="00651516">
      <w:pPr>
        <w:jc w:val="center"/>
        <w:rPr>
          <w:b/>
          <w:bCs/>
          <w:sz w:val="32"/>
          <w:szCs w:val="32"/>
          <w:lang w:val="en-US"/>
        </w:rPr>
      </w:pPr>
      <w:r w:rsidRPr="00651516">
        <w:rPr>
          <w:b/>
          <w:bCs/>
          <w:sz w:val="32"/>
          <w:szCs w:val="32"/>
          <w:lang w:val="en-US"/>
        </w:rPr>
        <w:t>Software Requirement Specifications</w:t>
      </w:r>
    </w:p>
    <w:p w14:paraId="6088828B" w14:textId="77777777" w:rsidR="00BC3C47" w:rsidRPr="00651516" w:rsidRDefault="00BC3C47" w:rsidP="00651516">
      <w:pPr>
        <w:jc w:val="center"/>
        <w:rPr>
          <w:b/>
          <w:bCs/>
          <w:sz w:val="32"/>
          <w:szCs w:val="32"/>
          <w:lang w:val="en-US"/>
        </w:rPr>
      </w:pPr>
    </w:p>
    <w:p w14:paraId="5B0FE2C0" w14:textId="1BD77368" w:rsidR="00651516" w:rsidRPr="00651516" w:rsidRDefault="00651516" w:rsidP="00651516">
      <w:pPr>
        <w:jc w:val="center"/>
        <w:rPr>
          <w:b/>
          <w:bCs/>
          <w:sz w:val="56"/>
          <w:szCs w:val="56"/>
          <w:lang w:val="en-US"/>
        </w:rPr>
      </w:pPr>
      <w:r w:rsidRPr="00BC3C47">
        <w:rPr>
          <w:rFonts w:ascii="Google Sans Text" w:eastAsia="Google Sans Text" w:hAnsi="Google Sans Text" w:cs="Google Sans Text"/>
          <w:color w:val="1F1F1F"/>
          <w:sz w:val="26"/>
          <w:szCs w:val="26"/>
        </w:rPr>
        <w:t>Educational Process Mining for Workflow Optimization in eLearning Systems</w:t>
      </w:r>
      <w:r w:rsidRPr="00BC3C47">
        <w:rPr>
          <w:b/>
          <w:bCs/>
          <w:sz w:val="56"/>
          <w:szCs w:val="56"/>
          <w:lang w:val="en-US"/>
        </w:rPr>
        <w:t xml:space="preserve"> </w:t>
      </w:r>
    </w:p>
    <w:p w14:paraId="0B7AD9A9" w14:textId="77777777" w:rsidR="00651516" w:rsidRPr="00651516" w:rsidRDefault="00651516" w:rsidP="00651516">
      <w:pPr>
        <w:jc w:val="center"/>
        <w:rPr>
          <w:b/>
          <w:bCs/>
          <w:sz w:val="32"/>
          <w:szCs w:val="32"/>
          <w:lang w:val="en-US"/>
        </w:rPr>
      </w:pPr>
    </w:p>
    <w:p w14:paraId="02FCF02E" w14:textId="43814266" w:rsidR="00651516" w:rsidRPr="00651516" w:rsidRDefault="00651516" w:rsidP="00651516">
      <w:pPr>
        <w:jc w:val="center"/>
        <w:rPr>
          <w:b/>
          <w:bCs/>
          <w:sz w:val="32"/>
          <w:szCs w:val="32"/>
          <w:lang w:val="en-US"/>
        </w:rPr>
      </w:pPr>
    </w:p>
    <w:p w14:paraId="3C96C8A3" w14:textId="77777777" w:rsidR="00651516" w:rsidRPr="00651516" w:rsidRDefault="00651516" w:rsidP="00651516">
      <w:pPr>
        <w:jc w:val="center"/>
        <w:rPr>
          <w:b/>
          <w:bCs/>
          <w:sz w:val="32"/>
          <w:szCs w:val="32"/>
          <w:lang w:val="en-US"/>
        </w:rPr>
      </w:pPr>
    </w:p>
    <w:p w14:paraId="7F9BEA55" w14:textId="77777777" w:rsidR="00651516" w:rsidRPr="00651516" w:rsidRDefault="00651516" w:rsidP="00651516">
      <w:pPr>
        <w:jc w:val="center"/>
        <w:rPr>
          <w:b/>
          <w:bCs/>
          <w:sz w:val="32"/>
          <w:szCs w:val="32"/>
          <w:lang w:val="en-US"/>
        </w:rPr>
      </w:pPr>
      <w:r w:rsidRPr="00651516">
        <w:rPr>
          <w:b/>
          <w:bCs/>
          <w:sz w:val="32"/>
          <w:szCs w:val="32"/>
          <w:lang w:val="en-US"/>
        </w:rPr>
        <w:t>Submitted by</w:t>
      </w:r>
    </w:p>
    <w:p w14:paraId="1B79BCE9" w14:textId="0DDBFD0A" w:rsidR="00651516" w:rsidRPr="00651516" w:rsidRDefault="00651516" w:rsidP="00651516">
      <w:pPr>
        <w:jc w:val="center"/>
        <w:rPr>
          <w:sz w:val="32"/>
          <w:szCs w:val="32"/>
          <w:lang w:val="en-US"/>
        </w:rPr>
      </w:pPr>
      <w:r w:rsidRPr="00BC3C47">
        <w:rPr>
          <w:sz w:val="32"/>
          <w:szCs w:val="32"/>
          <w:lang w:val="en-US"/>
        </w:rPr>
        <w:t>Affan Abdulwahid</w:t>
      </w:r>
      <w:r w:rsidRPr="00651516">
        <w:rPr>
          <w:sz w:val="32"/>
          <w:szCs w:val="32"/>
          <w:lang w:val="en-US"/>
        </w:rPr>
        <w:t xml:space="preserve"> (</w:t>
      </w:r>
      <w:r w:rsidRPr="00BC3C47">
        <w:rPr>
          <w:sz w:val="32"/>
          <w:szCs w:val="32"/>
          <w:lang w:val="en-US"/>
        </w:rPr>
        <w:t>F22BINFT1M01222</w:t>
      </w:r>
      <w:r w:rsidRPr="00651516">
        <w:rPr>
          <w:sz w:val="32"/>
          <w:szCs w:val="32"/>
          <w:lang w:val="en-US"/>
        </w:rPr>
        <w:t>)</w:t>
      </w:r>
    </w:p>
    <w:p w14:paraId="2850FE34" w14:textId="77777777" w:rsidR="00651516" w:rsidRPr="00651516" w:rsidRDefault="00651516" w:rsidP="00651516">
      <w:pPr>
        <w:jc w:val="center"/>
        <w:rPr>
          <w:sz w:val="32"/>
          <w:szCs w:val="32"/>
          <w:lang w:val="en-US"/>
        </w:rPr>
      </w:pPr>
    </w:p>
    <w:p w14:paraId="4634D646" w14:textId="77777777" w:rsidR="00651516" w:rsidRPr="00651516" w:rsidRDefault="00651516" w:rsidP="00651516">
      <w:pPr>
        <w:jc w:val="center"/>
        <w:rPr>
          <w:b/>
          <w:bCs/>
          <w:sz w:val="32"/>
          <w:szCs w:val="32"/>
          <w:lang w:val="en-US"/>
        </w:rPr>
      </w:pPr>
      <w:r w:rsidRPr="00651516">
        <w:rPr>
          <w:b/>
          <w:bCs/>
          <w:sz w:val="32"/>
          <w:szCs w:val="32"/>
          <w:lang w:val="en-US"/>
        </w:rPr>
        <w:t>Submitted to</w:t>
      </w:r>
    </w:p>
    <w:p w14:paraId="740D1CE9" w14:textId="778924D1" w:rsidR="00651516" w:rsidRPr="00651516" w:rsidRDefault="00651516" w:rsidP="00651516">
      <w:pPr>
        <w:pStyle w:val="Heading1"/>
        <w:spacing w:before="180"/>
        <w:ind w:right="359"/>
        <w:jc w:val="center"/>
        <w:rPr>
          <w:sz w:val="32"/>
          <w:szCs w:val="32"/>
        </w:rPr>
      </w:pPr>
      <w:r w:rsidRPr="00BC3C47">
        <w:rPr>
          <w:sz w:val="28"/>
          <w:szCs w:val="28"/>
        </w:rPr>
        <w:t xml:space="preserve"> </w:t>
      </w:r>
      <w:r w:rsidRPr="00BC3C47">
        <w:rPr>
          <w:sz w:val="32"/>
          <w:szCs w:val="32"/>
        </w:rPr>
        <w:t>Dr.</w:t>
      </w:r>
      <w:r w:rsidRPr="00BC3C47">
        <w:rPr>
          <w:spacing w:val="-10"/>
          <w:sz w:val="32"/>
          <w:szCs w:val="32"/>
        </w:rPr>
        <w:t xml:space="preserve"> </w:t>
      </w:r>
      <w:r w:rsidRPr="00BC3C47">
        <w:rPr>
          <w:sz w:val="32"/>
          <w:szCs w:val="32"/>
        </w:rPr>
        <w:t>Mustafa</w:t>
      </w:r>
      <w:r w:rsidRPr="00BC3C47">
        <w:rPr>
          <w:spacing w:val="-10"/>
          <w:sz w:val="32"/>
          <w:szCs w:val="32"/>
        </w:rPr>
        <w:t xml:space="preserve"> </w:t>
      </w:r>
      <w:r w:rsidRPr="00BC3C47">
        <w:rPr>
          <w:spacing w:val="-2"/>
          <w:sz w:val="32"/>
          <w:szCs w:val="32"/>
        </w:rPr>
        <w:t>Hameed</w:t>
      </w:r>
    </w:p>
    <w:p w14:paraId="361AFC8C" w14:textId="77777777" w:rsidR="00651516" w:rsidRPr="00651516" w:rsidRDefault="00651516" w:rsidP="00651516">
      <w:pPr>
        <w:jc w:val="center"/>
        <w:rPr>
          <w:sz w:val="32"/>
          <w:szCs w:val="32"/>
          <w:lang w:val="en-US"/>
        </w:rPr>
      </w:pPr>
    </w:p>
    <w:p w14:paraId="445761E6" w14:textId="77777777" w:rsidR="00651516" w:rsidRPr="00651516" w:rsidRDefault="00651516" w:rsidP="00651516">
      <w:pPr>
        <w:jc w:val="center"/>
        <w:rPr>
          <w:sz w:val="32"/>
          <w:szCs w:val="32"/>
          <w:lang w:val="en-US"/>
        </w:rPr>
      </w:pPr>
    </w:p>
    <w:p w14:paraId="675382A1" w14:textId="77777777" w:rsidR="00651516" w:rsidRPr="00651516" w:rsidRDefault="00651516" w:rsidP="00651516">
      <w:pPr>
        <w:jc w:val="center"/>
        <w:rPr>
          <w:sz w:val="32"/>
          <w:szCs w:val="32"/>
          <w:lang w:val="en-US"/>
        </w:rPr>
      </w:pPr>
    </w:p>
    <w:p w14:paraId="09C73EAC" w14:textId="77777777" w:rsidR="00651516" w:rsidRPr="00BC3C47" w:rsidRDefault="00651516" w:rsidP="00651516">
      <w:pPr>
        <w:jc w:val="center"/>
        <w:rPr>
          <w:b/>
          <w:bCs/>
          <w:sz w:val="32"/>
          <w:szCs w:val="32"/>
          <w:lang w:val="en-US"/>
        </w:rPr>
      </w:pPr>
      <w:r w:rsidRPr="00651516">
        <w:rPr>
          <w:b/>
          <w:bCs/>
          <w:sz w:val="32"/>
          <w:szCs w:val="32"/>
          <w:lang w:val="en-US"/>
        </w:rPr>
        <w:t>Department of Information Technology</w:t>
      </w:r>
    </w:p>
    <w:p w14:paraId="4D2F4CE9" w14:textId="77777777" w:rsidR="00BC3C47" w:rsidRPr="00651516" w:rsidRDefault="00BC3C47" w:rsidP="00651516">
      <w:pPr>
        <w:jc w:val="center"/>
        <w:rPr>
          <w:b/>
          <w:bCs/>
          <w:sz w:val="32"/>
          <w:szCs w:val="32"/>
          <w:lang w:val="en-US"/>
        </w:rPr>
      </w:pPr>
    </w:p>
    <w:p w14:paraId="3BBBFA57" w14:textId="77777777" w:rsidR="00651516" w:rsidRPr="00BC3C47" w:rsidRDefault="00651516" w:rsidP="00651516">
      <w:pPr>
        <w:jc w:val="center"/>
        <w:rPr>
          <w:b/>
          <w:bCs/>
          <w:sz w:val="32"/>
          <w:szCs w:val="32"/>
          <w:lang w:val="en-US"/>
        </w:rPr>
      </w:pPr>
      <w:r w:rsidRPr="00651516">
        <w:rPr>
          <w:b/>
          <w:bCs/>
          <w:sz w:val="32"/>
          <w:szCs w:val="32"/>
          <w:lang w:val="en-US"/>
        </w:rPr>
        <w:t>Faculty of Computing</w:t>
      </w:r>
    </w:p>
    <w:p w14:paraId="4CF85966" w14:textId="77777777" w:rsidR="00BC3C47" w:rsidRPr="00651516" w:rsidRDefault="00BC3C47" w:rsidP="00651516">
      <w:pPr>
        <w:jc w:val="center"/>
        <w:rPr>
          <w:b/>
          <w:bCs/>
          <w:sz w:val="32"/>
          <w:szCs w:val="32"/>
          <w:lang w:val="en-US"/>
        </w:rPr>
      </w:pPr>
    </w:p>
    <w:p w14:paraId="357FBBBD" w14:textId="77777777" w:rsidR="00651516" w:rsidRPr="00651516" w:rsidRDefault="00651516" w:rsidP="00651516">
      <w:pPr>
        <w:jc w:val="center"/>
        <w:rPr>
          <w:b/>
          <w:bCs/>
          <w:sz w:val="36"/>
          <w:szCs w:val="36"/>
          <w:lang w:val="en-US"/>
        </w:rPr>
      </w:pPr>
      <w:r w:rsidRPr="00651516">
        <w:rPr>
          <w:b/>
          <w:bCs/>
          <w:sz w:val="32"/>
          <w:szCs w:val="32"/>
          <w:lang w:val="en-US"/>
        </w:rPr>
        <w:t>The Islamia University of Bahawalpur</w:t>
      </w:r>
    </w:p>
    <w:p w14:paraId="00521D3A" w14:textId="77777777" w:rsidR="00651516" w:rsidRPr="00651516" w:rsidRDefault="00651516" w:rsidP="00651516">
      <w:pPr>
        <w:rPr>
          <w:b/>
          <w:bCs/>
          <w:lang w:val="en-US"/>
        </w:rPr>
      </w:pPr>
    </w:p>
    <w:p w14:paraId="29CA0040" w14:textId="77777777" w:rsidR="00552611" w:rsidRDefault="00552611"/>
    <w:p w14:paraId="1B51E242" w14:textId="77777777" w:rsidR="00651516" w:rsidRDefault="00651516"/>
    <w:p w14:paraId="52689ABC" w14:textId="77777777" w:rsidR="00651516" w:rsidRDefault="00651516"/>
    <w:p w14:paraId="73393D67" w14:textId="331A92E9" w:rsidR="0055261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MEETING DETAILS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52611" w14:paraId="1477ACD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F5977E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Sr No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C1BF5F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Details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D7906E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CC9B8A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Supervisor Signature</w:t>
            </w:r>
          </w:p>
        </w:tc>
      </w:tr>
      <w:tr w:rsidR="00552611" w14:paraId="37EBF42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2F68CF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D4B4D4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Topic Selection and Approval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29E481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01/11/2025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30319C" w14:textId="77777777" w:rsidR="00552611" w:rsidRDefault="00552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</w:tr>
      <w:tr w:rsidR="00552611" w14:paraId="4DA4194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035FA0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7871F1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Dataset Selection (EPM Dataset)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B7E4EB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04/12/2025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D5F852" w14:textId="77777777" w:rsidR="00552611" w:rsidRDefault="00552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</w:tr>
      <w:tr w:rsidR="00552611" w14:paraId="3BABB1F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6BDC65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F2C95C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SRS Finalization &amp; Review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23B0E0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05/12/2025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457524" w14:textId="77777777" w:rsidR="00552611" w:rsidRDefault="00552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</w:tr>
      <w:tr w:rsidR="00552611" w14:paraId="3EBA990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D7C419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8ACBB9" w14:textId="77777777" w:rsidR="00552611" w:rsidRDefault="00552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B64D79" w14:textId="77777777" w:rsidR="00552611" w:rsidRDefault="00552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C70FEC" w14:textId="77777777" w:rsidR="00552611" w:rsidRDefault="00552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</w:tc>
      </w:tr>
      <w:tr w:rsidR="00552611" w14:paraId="1AE0AAF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8DF95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A336E1" w14:textId="77777777" w:rsidR="00552611" w:rsidRDefault="00552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7D1906" w14:textId="77777777" w:rsidR="00552611" w:rsidRDefault="00552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35D95D" w14:textId="77777777" w:rsidR="00552611" w:rsidRDefault="00552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</w:tc>
      </w:tr>
    </w:tbl>
    <w:p w14:paraId="6AB1E1D8" w14:textId="77777777" w:rsidR="00BC3C47" w:rsidRDefault="00BC3C47">
      <w:pPr>
        <w:pStyle w:val="Heading2"/>
        <w:spacing w:before="120" w:after="120" w:line="275" w:lineRule="auto"/>
      </w:pPr>
    </w:p>
    <w:p w14:paraId="2EB86305" w14:textId="77777777" w:rsidR="00BC3C47" w:rsidRDefault="00BC3C47">
      <w:pPr>
        <w:pStyle w:val="Heading2"/>
        <w:spacing w:before="120" w:after="120" w:line="275" w:lineRule="auto"/>
      </w:pPr>
    </w:p>
    <w:p w14:paraId="50B642E8" w14:textId="06FA05EE" w:rsidR="00BC3C47" w:rsidRDefault="00BC3C47">
      <w:pPr>
        <w:pStyle w:val="Heading2"/>
        <w:spacing w:before="120" w:after="120" w:line="275" w:lineRule="auto"/>
      </w:pPr>
    </w:p>
    <w:p w14:paraId="380C7C75" w14:textId="587A66E4" w:rsidR="0055261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SUMMARY</w:t>
      </w:r>
    </w:p>
    <w:p w14:paraId="520F7875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This Software Requirements Specification document defines the requirements for an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Educational Process Mining (EPM)</w:t>
      </w:r>
      <w:r>
        <w:rPr>
          <w:rFonts w:ascii="Google Sans Text" w:eastAsia="Google Sans Text" w:hAnsi="Google Sans Text" w:cs="Google Sans Text"/>
          <w:color w:val="1F1F1F"/>
        </w:rPr>
        <w:t xml:space="preserve"> system designed to optimize student learning workflows in digital electronics courses. The document establishes functional and non-functional requirements for a desktop application that processes historical interaction logs from the Deeds Simulator, used by 115 first-year engineering students across 6 laboratory sessions at the University of Genoa.</w:t>
      </w:r>
    </w:p>
    <w:p w14:paraId="368D062F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system automates the discovery of learning patterns through process mining algorithms, generating visual workflow maps (Directly-Follows Graphs, Heuristics Nets) and statistical reports correlating student behaviors with academic performance. Key requirements include:</w:t>
      </w:r>
    </w:p>
    <w:p w14:paraId="5B32FF35" w14:textId="77777777" w:rsidR="00552611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Batch ingestion of 600+ CSV event logs with attendance tracking.</w:t>
      </w:r>
    </w:p>
    <w:p w14:paraId="4E756EB1" w14:textId="77777777" w:rsidR="00552611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Real-time detection of disengagement patterns (idle time analysis, off-task behavior quantification).</w:t>
      </w:r>
    </w:p>
    <w:p w14:paraId="0A245F5C" w14:textId="77777777" w:rsidR="00552611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Grade correlation analysis with configurable performance thresholds.</w:t>
      </w:r>
    </w:p>
    <w:p w14:paraId="306B04D8" w14:textId="77777777" w:rsidR="00552611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Interactive dashboard visualization supporting instructor-driven workflow optimization.</w:t>
      </w:r>
    </w:p>
    <w:p w14:paraId="14A5A3B2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document specifies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14 functional requirements</w:t>
      </w:r>
      <w:r>
        <w:rPr>
          <w:rFonts w:ascii="Google Sans Text" w:eastAsia="Google Sans Text" w:hAnsi="Google Sans Text" w:cs="Google Sans Text"/>
          <w:color w:val="1F1F1F"/>
        </w:rPr>
        <w:t xml:space="preserve"> covering data preprocessing, process discovery, anomaly detection, and comparative analysis, alongside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7 non-functional requirements</w:t>
      </w:r>
      <w:r>
        <w:rPr>
          <w:rFonts w:ascii="Google Sans Text" w:eastAsia="Google Sans Text" w:hAnsi="Google Sans Text" w:cs="Google Sans Text"/>
          <w:color w:val="1F1F1F"/>
        </w:rPr>
        <w:t xml:space="preserve"> ensuring performance (120-second ingestion time), privacy (local-only data storage), and reproducibility (parameter logging). Three detailed use cases with alternative flows map system behavior for dataset ingestion, workflow visualization, and cohort comparison scenarios.</w:t>
      </w:r>
    </w:p>
    <w:p w14:paraId="3185933F" w14:textId="77777777" w:rsidR="0055261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0FE6F1B7">
          <v:rect id="_x0000_i1027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1. INTRODUCTION</w:t>
      </w:r>
    </w:p>
    <w:p w14:paraId="6C6E9879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project focuses 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Learning Analytics and Educational Data Mining</w:t>
      </w:r>
      <w:r>
        <w:rPr>
          <w:rFonts w:ascii="Google Sans Text" w:eastAsia="Google Sans Text" w:hAnsi="Google Sans Text" w:cs="Google Sans Text"/>
          <w:color w:val="1F1F1F"/>
        </w:rPr>
        <w:t xml:space="preserve">, specifically addressing the lack of visibility into student study patterns in digital electronics courses. While current Learning Management Systems (LMS) record grades and completion status, they do not explain the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process</w:t>
      </w:r>
      <w:r>
        <w:rPr>
          <w:rFonts w:ascii="Google Sans Text" w:eastAsia="Google Sans Text" w:hAnsi="Google Sans Text" w:cs="Google Sans Text"/>
          <w:color w:val="1F1F1F"/>
        </w:rPr>
        <w:t xml:space="preserve"> students use to arrive at those outcomes—whether through systematic study, trial-and-error, or disengagement.</w:t>
      </w:r>
    </w:p>
    <w:p w14:paraId="69DC49D3" w14:textId="77777777" w:rsidR="0055261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1.1 Purpose</w:t>
      </w:r>
    </w:p>
    <w:p w14:paraId="430904D6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purpose of this software is to automate the discovery of student learning models from raw event logs. It aims to:</w:t>
      </w:r>
    </w:p>
    <w:p w14:paraId="4C0B4FC5" w14:textId="77777777" w:rsidR="00552611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Visualize actual "learning paths" taken by students using process discovery algorithms.</w:t>
      </w:r>
    </w:p>
    <w:p w14:paraId="69002416" w14:textId="77777777" w:rsidR="00552611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Identify inefficiencies and disengagement markers through bottleneck analysis and behavioral pattern detection.</w:t>
      </w:r>
    </w:p>
    <w:p w14:paraId="457552EF" w14:textId="77777777" w:rsidR="00552611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Correlate specific process patterns with exam results using the dataset's detailed grade mapping to session concepts.</w:t>
      </w:r>
    </w:p>
    <w:p w14:paraId="40FB66BA" w14:textId="77777777" w:rsidR="00552611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Provide actionable recommendations for course redesign and personalized student interventions.</w:t>
      </w:r>
    </w:p>
    <w:p w14:paraId="07A0C77D" w14:textId="77777777" w:rsidR="00552611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1.2 Scope</w:t>
      </w:r>
    </w:p>
    <w:p w14:paraId="3E11B8B0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system is limited to analyzing historical log data in CSV format.</w:t>
      </w:r>
    </w:p>
    <w:p w14:paraId="48E70D35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IN SCOPE:</w:t>
      </w:r>
    </w:p>
    <w:p w14:paraId="62F278DA" w14:textId="77777777" w:rsidR="00552611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Process data from the "Processes" directory containing 6 session folders.</w:t>
      </w:r>
    </w:p>
    <w:p w14:paraId="0B1331CB" w14:textId="77777777" w:rsidR="00552611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Clean and aggregate data from 115 students, handling variable file availability and attendance gaps.</w:t>
      </w:r>
    </w:p>
    <w:p w14:paraId="7A69F01D" w14:textId="77777777" w:rsidR="00552611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Provide an interactive dashboard for instructors to explore process maps, compare student cohorts, and generate reports.</w:t>
      </w:r>
    </w:p>
    <w:p w14:paraId="4D2D91A7" w14:textId="77777777" w:rsidR="00552611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Map exam questions to specific exercises using provided metadata files.</w:t>
      </w:r>
    </w:p>
    <w:p w14:paraId="68399D17" w14:textId="77777777" w:rsidR="00552611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Generate disengagement reports flagging at-risk students.</w:t>
      </w:r>
    </w:p>
    <w:p w14:paraId="054C6B01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 OF SCOPE:</w:t>
      </w:r>
    </w:p>
    <w:p w14:paraId="5FB1AB33" w14:textId="77777777" w:rsidR="00552611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Real-time monitoring of students during active lab sessions.</w:t>
      </w:r>
    </w:p>
    <w:p w14:paraId="3E01B951" w14:textId="77777777" w:rsidR="00552611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Modifying the original Deeds Simulator source code or LMS integration.</w:t>
      </w:r>
    </w:p>
    <w:p w14:paraId="632F2094" w14:textId="77777777" w:rsidR="00552611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Predictive modeling for future student performance (limited to descriptive analytics).</w:t>
      </w:r>
    </w:p>
    <w:p w14:paraId="2201CAE6" w14:textId="77777777" w:rsidR="00552611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Automated grading or assessment generation.</w:t>
      </w:r>
    </w:p>
    <w:p w14:paraId="39D19A12" w14:textId="77777777" w:rsidR="00552611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1.3 Product Perspective</w:t>
      </w:r>
    </w:p>
    <w:p w14:paraId="39106713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system operates as a standalone analytical tool that sits outside the live educational infrastructure. It takes two primary inputs:</w:t>
      </w:r>
    </w:p>
    <w:p w14:paraId="454F2921" w14:textId="77777777" w:rsidR="00552611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CSV Event Logs</w:t>
      </w:r>
      <w:r>
        <w:rPr>
          <w:rFonts w:ascii="Google Sans Text" w:eastAsia="Google Sans Text" w:hAnsi="Google Sans Text" w:cs="Google Sans Text"/>
          <w:color w:val="1F1F1F"/>
        </w:rPr>
        <w:t xml:space="preserve"> exported from the Deeds Simulator.</w:t>
      </w:r>
    </w:p>
    <w:p w14:paraId="08E9C00B" w14:textId="77777777" w:rsidR="00552611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Excel Grade Sheets</w:t>
      </w:r>
      <w:r>
        <w:rPr>
          <w:rFonts w:ascii="Google Sans Text" w:eastAsia="Google Sans Text" w:hAnsi="Google Sans Text" w:cs="Google Sans Text"/>
          <w:color w:val="1F1F1F"/>
        </w:rPr>
        <w:t xml:space="preserve"> containing exam and assignment scores.</w:t>
      </w:r>
    </w:p>
    <w:p w14:paraId="0A790C70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system utilizes the XES (eXtensible Event Stream) standard internally for log representation, making it compatible with other process mining frameworks if needed for future research.</w:t>
      </w:r>
    </w:p>
    <w:p w14:paraId="60DEDF21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System Context:</w:t>
      </w:r>
    </w:p>
    <w:p w14:paraId="6122E8E7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[Deeds Simulator] → CSV Logs → [This System] → Process Maps/Reports → [Instructor]</w:t>
      </w:r>
    </w:p>
    <w:p w14:paraId="134DBFAF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[Excel Grades] ───────┘</w:t>
      </w:r>
    </w:p>
    <w:p w14:paraId="772780FB" w14:textId="77777777" w:rsidR="00BC3C47" w:rsidRDefault="00BC3C47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</w:p>
    <w:p w14:paraId="28BF6748" w14:textId="40C2403F" w:rsidR="00552611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1.4 User Characteristics</w:t>
      </w:r>
    </w:p>
    <w:p w14:paraId="51E9EC4D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Primary User - Instructor (Administrator Role):</w:t>
      </w:r>
    </w:p>
    <w:p w14:paraId="161B3A30" w14:textId="77777777" w:rsidR="00552611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Faculty member teaching Digital Electronics or similar laboratory-based courses.</w:t>
      </w:r>
    </w:p>
    <w:p w14:paraId="2D9412B7" w14:textId="77777777" w:rsidR="00552611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Familiar with educational concepts but not necessarily technical process mining terminology.</w:t>
      </w:r>
    </w:p>
    <w:p w14:paraId="249EB0B4" w14:textId="77777777" w:rsidR="00552611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Requires actionable insights (e.g., "Student X is stuck on Boolean Algebra") rather than raw statistical tables.</w:t>
      </w:r>
    </w:p>
    <w:p w14:paraId="76EDA209" w14:textId="77777777" w:rsidR="00552611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Expected to use the system 2-3 times per semester for course improvement analysis.</w:t>
      </w:r>
    </w:p>
    <w:p w14:paraId="156E1966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Secondary User - Data Analyst/Researcher:</w:t>
      </w:r>
    </w:p>
    <w:p w14:paraId="3BD127B6" w14:textId="77777777" w:rsidR="00552611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Educational researcher studying learning patterns.</w:t>
      </w:r>
    </w:p>
    <w:p w14:paraId="61ED39CC" w14:textId="77777777" w:rsidR="00552611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Comfortable with technical terminology and statistical methods.</w:t>
      </w:r>
    </w:p>
    <w:p w14:paraId="64CF284A" w14:textId="77777777" w:rsidR="00552611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May want to export processed event logs for advanced clustering or machine learning.</w:t>
      </w:r>
    </w:p>
    <w:p w14:paraId="7A498F46" w14:textId="77777777" w:rsidR="00552611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Expected to use API or export features for custom analysis.</w:t>
      </w:r>
    </w:p>
    <w:p w14:paraId="730A5BF3" w14:textId="77777777" w:rsidR="00552611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1.5 Similar Apps and Systems / Literature Review</w:t>
      </w:r>
    </w:p>
    <w:p w14:paraId="6F766C4A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Existing Tools:</w:t>
      </w:r>
    </w:p>
    <w:p w14:paraId="2D254C31" w14:textId="77777777" w:rsidR="00552611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ProM (Process Mining Framework):</w:t>
      </w:r>
    </w:p>
    <w:p w14:paraId="0AE8D0A4" w14:textId="77777777" w:rsidR="00552611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Strengths:</w:t>
      </w:r>
      <w:r>
        <w:rPr>
          <w:rFonts w:ascii="Google Sans Text" w:eastAsia="Google Sans Text" w:hAnsi="Google Sans Text" w:cs="Google Sans Text"/>
          <w:color w:val="1F1F1F"/>
        </w:rPr>
        <w:t xml:space="preserve"> Powerful academic tool with 300+ plugins, supports advanced conformance checking.</w:t>
      </w:r>
    </w:p>
    <w:p w14:paraId="2098D914" w14:textId="77777777" w:rsidR="00552611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Limitations:</w:t>
      </w:r>
      <w:r>
        <w:rPr>
          <w:rFonts w:ascii="Google Sans Text" w:eastAsia="Google Sans Text" w:hAnsi="Google Sans Text" w:cs="Google Sans Text"/>
          <w:color w:val="1F1F1F"/>
        </w:rPr>
        <w:t xml:space="preserve"> Steep learning curve; lacks session-based longitudinal analysis; no built-in grade correlation features.</w:t>
      </w:r>
    </w:p>
    <w:p w14:paraId="22CCA245" w14:textId="77777777" w:rsidR="00552611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Disco (Fluxicon):</w:t>
      </w:r>
    </w:p>
    <w:p w14:paraId="1F79E7EB" w14:textId="77777777" w:rsidR="00552611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Strengths:</w:t>
      </w:r>
      <w:r>
        <w:rPr>
          <w:rFonts w:ascii="Google Sans Text" w:eastAsia="Google Sans Text" w:hAnsi="Google Sans Text" w:cs="Google Sans Text"/>
          <w:color w:val="1F1F1F"/>
        </w:rPr>
        <w:t xml:space="preserve"> Commercial tool with intuitive UI, excellent for business process mining.</w:t>
      </w:r>
    </w:p>
    <w:p w14:paraId="22C2D45A" w14:textId="77777777" w:rsidR="00552611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Limitations:</w:t>
      </w:r>
      <w:r>
        <w:rPr>
          <w:rFonts w:ascii="Google Sans Text" w:eastAsia="Google Sans Text" w:hAnsi="Google Sans Text" w:cs="Google Sans Text"/>
          <w:color w:val="1F1F1F"/>
        </w:rPr>
        <w:t xml:space="preserve"> Expensive licensing; does not support custom "Grade Correlation" features needed for educational contexts.</w:t>
      </w:r>
    </w:p>
    <w:p w14:paraId="27593A18" w14:textId="77777777" w:rsidR="00552611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Celonis Academic Alliance:</w:t>
      </w:r>
    </w:p>
    <w:p w14:paraId="25166371" w14:textId="77777777" w:rsidR="00552611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Strengths:</w:t>
      </w:r>
      <w:r>
        <w:rPr>
          <w:rFonts w:ascii="Google Sans Text" w:eastAsia="Google Sans Text" w:hAnsi="Google Sans Text" w:cs="Google Sans Text"/>
          <w:color w:val="1F1F1F"/>
        </w:rPr>
        <w:t xml:space="preserve"> Enterprise-grade process mining.</w:t>
      </w:r>
    </w:p>
    <w:p w14:paraId="66F1ACC8" w14:textId="77777777" w:rsidR="00552611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Limitations:</w:t>
      </w:r>
      <w:r>
        <w:rPr>
          <w:rFonts w:ascii="Google Sans Text" w:eastAsia="Google Sans Text" w:hAnsi="Google Sans Text" w:cs="Google Sans Text"/>
          <w:color w:val="1F1F1F"/>
        </w:rPr>
        <w:t xml:space="preserve"> Cloud infrastructure requires data uploads (privacy concerns); no educational-specific features.</w:t>
      </w:r>
    </w:p>
    <w:p w14:paraId="607E607A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Gap Identified:</w:t>
      </w:r>
    </w:p>
    <w:p w14:paraId="6B4810C5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No existing tool combines session-based longitudinal tracking, automated grade correlation with exercise-level granularity, and disengagement detection specifically for eLearning environments. This system fills that gap.</w:t>
      </w:r>
    </w:p>
    <w:p w14:paraId="38500521" w14:textId="77777777" w:rsidR="00BC3C47" w:rsidRDefault="00BC3C47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17000895" w14:textId="77777777" w:rsidR="00BC3C47" w:rsidRDefault="00BC3C47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46B83759" w14:textId="70E186DF" w:rsidR="0055261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1.6 Proposed Technologies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552611" w14:paraId="1AAB57E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302CD2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Component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3445CF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Technology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670804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Justification</w:t>
            </w:r>
          </w:p>
        </w:tc>
      </w:tr>
      <w:tr w:rsidR="00552611" w14:paraId="448F286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58C3B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Programming Language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59FCA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Python 3.10+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3F82F0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Rich ecosystem for data science; PM4Py library native support.</w:t>
            </w:r>
          </w:p>
        </w:tc>
      </w:tr>
      <w:tr w:rsidR="00552611" w14:paraId="5935E90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0DAA85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Process Mining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538582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PM4Py 2.7+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35BA38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Open-source, actively maintained, supports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Heuristics/Inductive miners.</w:t>
            </w:r>
          </w:p>
        </w:tc>
      </w:tr>
      <w:tr w:rsidR="00552611" w14:paraId="39FD7C9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3AC1D0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Data Processing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2A087A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Pandas 2.0+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9407D6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Industry standard for CSV manipulation; handles 100MB+ datasets efficiently.</w:t>
            </w:r>
          </w:p>
        </w:tc>
      </w:tr>
      <w:tr w:rsidR="00552611" w14:paraId="1A5B5ED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A0F974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Visualization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8EC01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Graphviz, Matplotlib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6D04BB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Graphviz for Petri nets/DFGs; Matplotlib for statistical correlations.</w:t>
            </w:r>
          </w:p>
        </w:tc>
      </w:tr>
      <w:tr w:rsidR="00552611" w14:paraId="2454DFF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531176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Frontend Framework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D1B928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Streamlit 1.28+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B8EC79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Rapid dashboard development; Python-native; supports file uploads.</w:t>
            </w:r>
          </w:p>
        </w:tc>
      </w:tr>
      <w:tr w:rsidR="00552611" w14:paraId="4300AE3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209989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Database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AF0D4F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SQLite 3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9E8929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Lightweight, serverless; sufficient for storing aggregated logs/configs.</w:t>
            </w:r>
          </w:p>
        </w:tc>
      </w:tr>
      <w:tr w:rsidR="00552611" w14:paraId="29E34C4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28DA1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 Control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4350DE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Git/GitHub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820414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Required by university; facilitates SDD tracking.</w:t>
            </w:r>
          </w:p>
        </w:tc>
      </w:tr>
    </w:tbl>
    <w:p w14:paraId="39820034" w14:textId="77777777" w:rsidR="00BC3C47" w:rsidRDefault="00BC3C47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</w:p>
    <w:p w14:paraId="0FF237E8" w14:textId="7756016F" w:rsidR="00552611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1.7 Assumptions</w:t>
      </w:r>
    </w:p>
    <w:p w14:paraId="5A577946" w14:textId="77777777" w:rsidR="00552611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Dataset Integrity:</w:t>
      </w:r>
      <w:r>
        <w:rPr>
          <w:rFonts w:ascii="Google Sans Text" w:eastAsia="Google Sans Text" w:hAnsi="Google Sans Text" w:cs="Google Sans Text"/>
          <w:color w:val="1F1F1F"/>
        </w:rPr>
        <w:t xml:space="preserve"> The dataset is static and provided offline.</w:t>
      </w:r>
    </w:p>
    <w:p w14:paraId="68D462E5" w14:textId="77777777" w:rsidR="00552611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 Consistency:</w:t>
      </w:r>
      <w:r>
        <w:rPr>
          <w:rFonts w:ascii="Google Sans Text" w:eastAsia="Google Sans Text" w:hAnsi="Google Sans Text" w:cs="Google Sans Text"/>
          <w:color w:val="1F1F1F"/>
        </w:rPr>
        <w:t xml:space="preserve"> Student IDs in CSV filenames correspond exactly to the student_Id column in Excel grade sheets.</w:t>
      </w:r>
    </w:p>
    <w:p w14:paraId="36E2DDAF" w14:textId="77777777" w:rsidR="00552611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File Structure:</w:t>
      </w:r>
      <w:r>
        <w:rPr>
          <w:rFonts w:ascii="Google Sans Text" w:eastAsia="Google Sans Text" w:hAnsi="Google Sans Text" w:cs="Google Sans Text"/>
          <w:color w:val="1F1F1F"/>
        </w:rPr>
        <w:t xml:space="preserve"> The directory structure follows the University of Genoa EPM standard (Processes/SessionX/).</w:t>
      </w:r>
    </w:p>
    <w:p w14:paraId="385F4B08" w14:textId="77777777" w:rsidR="00552611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Hardware:</w:t>
      </w:r>
      <w:r>
        <w:rPr>
          <w:rFonts w:ascii="Google Sans Text" w:eastAsia="Google Sans Text" w:hAnsi="Google Sans Text" w:cs="Google Sans Text"/>
          <w:color w:val="1F1F1F"/>
        </w:rPr>
        <w:t xml:space="preserve"> The system will run on standard academic computing resources (min 8GB RAM).</w:t>
      </w:r>
    </w:p>
    <w:p w14:paraId="3ACE3E2F" w14:textId="77777777" w:rsidR="0055261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29D3C550">
          <v:rect id="_x0000_i102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lastRenderedPageBreak/>
        <w:t>2. REQUIREMENTS</w:t>
      </w:r>
    </w:p>
    <w:p w14:paraId="15346778" w14:textId="77777777" w:rsidR="0055261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 Functional Requirements</w:t>
      </w:r>
    </w:p>
    <w:p w14:paraId="16722AA2" w14:textId="77777777" w:rsidR="00552611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Module 1: Data Ingestion &amp; Preprocessing</w:t>
      </w:r>
    </w:p>
    <w:p w14:paraId="34DA39A2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1. Batch Directory Traversal and File Discovery (FR-01)</w:t>
      </w:r>
    </w:p>
    <w:p w14:paraId="32E1B8D8" w14:textId="77777777" w:rsidR="00552611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automatically locate and inventory all student interaction log files across multiple session folders.</w:t>
      </w:r>
    </w:p>
    <w:p w14:paraId="187D0AC4" w14:textId="77777777" w:rsidR="00552611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Root Directory Path (Processes/ folder).</w:t>
      </w:r>
    </w:p>
    <w:p w14:paraId="1012C1F2" w14:textId="77777777" w:rsidR="00552611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File Inventory List and Structure Validation Report.</w:t>
      </w:r>
    </w:p>
    <w:p w14:paraId="3AA711FE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2. Attendance Tracking and Missing Data Logging (FR-02)</w:t>
      </w:r>
    </w:p>
    <w:p w14:paraId="366A1624" w14:textId="77777777" w:rsidR="00552611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identify students absent from specific sessions by cross-referencing discovered files against the complete roster.</w:t>
      </w:r>
    </w:p>
    <w:p w14:paraId="1EE026E4" w14:textId="77777777" w:rsidR="00552611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attendance_report.csv (Binary attendance matrix) and Missing Files Log.</w:t>
      </w:r>
    </w:p>
    <w:p w14:paraId="1840BB11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3. Timestamp Parsing and Temporal Validation (FR-03)</w:t>
      </w:r>
    </w:p>
    <w:p w14:paraId="06554489" w14:textId="77777777" w:rsidR="0055261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convert European-format timestamps into standardized ISO 8601 format and validate chronological integrity.</w:t>
      </w:r>
    </w:p>
    <w:p w14:paraId="1032E894" w14:textId="77777777" w:rsidR="0055261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Processing:</w:t>
      </w:r>
    </w:p>
    <w:p w14:paraId="0C114112" w14:textId="77777777" w:rsidR="0055261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Parse dd.MM.yyyy HH:mm:ss.</w:t>
      </w:r>
    </w:p>
    <w:p w14:paraId="0CFA1813" w14:textId="77777777" w:rsidR="0055261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Convert to ISO 8601.</w:t>
      </w:r>
    </w:p>
    <w:p w14:paraId="717A3DC8" w14:textId="77777777" w:rsidR="0055261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Validate end_time &gt;= start_time.</w:t>
      </w:r>
    </w:p>
    <w:p w14:paraId="79A11A4A" w14:textId="77777777" w:rsidR="0055261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Standardized start_time_iso, end_time_iso, and duration_ms.</w:t>
      </w:r>
    </w:p>
    <w:p w14:paraId="347A73CE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4. Exercise Field Normalization (FR-04)</w:t>
      </w:r>
    </w:p>
    <w:p w14:paraId="58B98777" w14:textId="77777777" w:rsidR="0055261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standardize inconsistent exercise labels arising from incomplete automatic detection.</w:t>
      </w:r>
    </w:p>
    <w:p w14:paraId="608ED411" w14:textId="77777777" w:rsidR="0055261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Rules:</w:t>
      </w:r>
      <w:r>
        <w:rPr>
          <w:rFonts w:ascii="Google Sans Text" w:eastAsia="Google Sans Text" w:hAnsi="Google Sans Text" w:cs="Google Sans Text"/>
          <w:color w:val="1F1F1F"/>
        </w:rPr>
        <w:t xml:space="preserve"> Replace generic "Es" or blank fields with "Unassigned_Exercise_Generic". Identify cross-session anomalies (e.g., Session 3 exercise appearing in Session 1 folder).</w:t>
      </w:r>
    </w:p>
    <w:p w14:paraId="626A8955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5. Unique Case Identifier Generation (FR-05)</w:t>
      </w:r>
    </w:p>
    <w:p w14:paraId="2C237711" w14:textId="77777777" w:rsidR="0055261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create globally unique identifiers for each trace (case) required by PM4Py.</w:t>
      </w:r>
    </w:p>
    <w:p w14:paraId="679BA44F" w14:textId="77777777" w:rsidR="0055261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Format:</w:t>
      </w:r>
      <w:r>
        <w:rPr>
          <w:rFonts w:ascii="Google Sans Text" w:eastAsia="Google Sans Text" w:hAnsi="Google Sans Text" w:cs="Google Sans Text"/>
          <w:color w:val="1F1F1F"/>
        </w:rPr>
        <w:t xml:space="preserve"> S{session}_U{student_Id:03d}_Ex{exercise} (e.g., S1_U001_ExEs_1_1).</w:t>
      </w:r>
    </w:p>
    <w:p w14:paraId="58FB626F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6. Sparse Feature Detection and Exclusion (FR-06)</w:t>
      </w:r>
    </w:p>
    <w:p w14:paraId="3EFC2034" w14:textId="77777777" w:rsidR="0055261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exclude interaction metrics with negligible variance (e.g., always 0) to reduce noise.</w:t>
      </w:r>
    </w:p>
    <w:p w14:paraId="696C4999" w14:textId="77777777" w:rsidR="0055261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Threshold:</w:t>
      </w:r>
      <w:r>
        <w:rPr>
          <w:rFonts w:ascii="Google Sans Text" w:eastAsia="Google Sans Text" w:hAnsi="Google Sans Text" w:cs="Google Sans Text"/>
          <w:color w:val="1F1F1F"/>
        </w:rPr>
        <w:t xml:space="preserve"> Variance &lt; 0.01.</w:t>
      </w:r>
    </w:p>
    <w:p w14:paraId="7A506332" w14:textId="77777777" w:rsidR="00552611" w:rsidRDefault="00000000">
      <w:pPr>
        <w:pStyle w:val="Heading4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Module 2: Process Discovery &amp; Analysis</w:t>
      </w:r>
    </w:p>
    <w:p w14:paraId="78FA7597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7. Heuristics Miner Algorithm Implementation (FR-07)</w:t>
      </w:r>
    </w:p>
    <w:p w14:paraId="3B7E0895" w14:textId="77777777" w:rsidR="0055261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discover process models from event logs using the Heuristics Miner algorithm.</w:t>
      </w:r>
    </w:p>
    <w:p w14:paraId="6D1C172A" w14:textId="77777777" w:rsidR="0055261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Parameters:</w:t>
      </w:r>
    </w:p>
    <w:p w14:paraId="69B19AB2" w14:textId="77777777" w:rsidR="0055261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dependency_threshold (default: 0.5)</w:t>
      </w:r>
    </w:p>
    <w:p w14:paraId="5D8882FE" w14:textId="77777777" w:rsidR="0055261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and_threshold (default: 0.1)</w:t>
      </w:r>
    </w:p>
    <w:p w14:paraId="59162C6E" w14:textId="77777777" w:rsidR="0055261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Calculation: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$$dependency = \frac{freq(A \to B) - freq(B \to A)}{freq(A \to B) + freq(B \to A) + 1}$$</w:t>
      </w:r>
    </w:p>
    <w:p w14:paraId="42B34FDA" w14:textId="77777777" w:rsidR="0055261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PM4Py HeuristicsNet object and Visual Directly-Follows Graph (DFG).</w:t>
      </w:r>
    </w:p>
    <w:p w14:paraId="740B3A81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8. Exercise-to-Exam Question Mapping (FR-08)</w:t>
      </w:r>
    </w:p>
    <w:p w14:paraId="6DD05EAC" w14:textId="77777777" w:rsidR="0055261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enable correlation between specific exam performance and interaction patterns.</w:t>
      </w:r>
    </w:p>
    <w:p w14:paraId="6DCCD768" w14:textId="77777777" w:rsidR="0055261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Processing:</w:t>
      </w:r>
      <w:r>
        <w:rPr>
          <w:rFonts w:ascii="Google Sans Text" w:eastAsia="Google Sans Text" w:hAnsi="Google Sans Text" w:cs="Google Sans Text"/>
          <w:color w:val="1F1F1F"/>
        </w:rPr>
        <w:t xml:space="preserve"> Map Es_1_1 (log activity) to ES 1.1 (2 points) (Excel column).</w:t>
      </w:r>
    </w:p>
    <w:p w14:paraId="66709269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9. Exercise Difficulty Filtering (FR-09)</w:t>
      </w:r>
    </w:p>
    <w:p w14:paraId="07ADBA10" w14:textId="77777777" w:rsidR="0055261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isolate analysis to specific exercises (Single, Range, or All in Session).</w:t>
      </w:r>
    </w:p>
    <w:p w14:paraId="2EC7AB37" w14:textId="77777777" w:rsidR="0055261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Filtered Event Log and Aggregate Statistics Table.</w:t>
      </w:r>
    </w:p>
    <w:p w14:paraId="3D0027AF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10. Disengagement Report Generation (FR-10)</w:t>
      </w:r>
    </w:p>
    <w:p w14:paraId="49FF4216" w14:textId="77777777" w:rsidR="0055261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identify at-risk students exhibiting disengagement patterns.</w:t>
      </w:r>
    </w:p>
    <w:p w14:paraId="609713D7" w14:textId="77777777" w:rsidR="0055261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Flag student if:</w:t>
      </w:r>
    </w:p>
    <w:p w14:paraId="1EE114BF" w14:textId="77777777" w:rsidR="00552611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Off-task time &gt;= 20%</w:t>
      </w:r>
    </w:p>
    <w:p w14:paraId="3BE59D9B" w14:textId="77777777" w:rsidR="00552611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Idle sequences &gt;= 1 (where idle &gt; 5 mins)</w:t>
      </w:r>
    </w:p>
    <w:p w14:paraId="72DC2251" w14:textId="77777777" w:rsidR="00552611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Attempt rate &lt; 50%</w:t>
      </w:r>
    </w:p>
    <w:p w14:paraId="021D638F" w14:textId="77777777" w:rsidR="0055261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disengagement_report.csv with recommended actions.</w:t>
      </w:r>
    </w:p>
    <w:p w14:paraId="3C81083E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11. Cross-Session Anomaly Detection (FR-11)</w:t>
      </w:r>
    </w:p>
    <w:p w14:paraId="3D25FB35" w14:textId="77777777" w:rsidR="0055261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identify students accessing exercises outside their designated session (Working Ahead or Reviewing).</w:t>
      </w:r>
    </w:p>
    <w:p w14:paraId="7522F213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12. Process Map Visualization Rendering (FR-12)</w:t>
      </w:r>
    </w:p>
    <w:p w14:paraId="58ADAA3A" w14:textId="77777777" w:rsidR="0055261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provide rich visual feedback on workflow nodes and edges.</w:t>
      </w:r>
    </w:p>
    <w:p w14:paraId="19685F7F" w14:textId="77777777" w:rsidR="0055261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Logic:</w:t>
      </w:r>
    </w:p>
    <w:p w14:paraId="5424383E" w14:textId="77777777" w:rsidR="00552611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Node Size: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$$20 + (10 \times \log(frequency))$$</w:t>
      </w:r>
    </w:p>
    <w:p w14:paraId="0C8E89B4" w14:textId="77777777" w:rsidR="00552611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Node Color: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Red</w:t>
      </w:r>
      <w:r>
        <w:rPr>
          <w:rFonts w:ascii="Google Sans Text" w:eastAsia="Google Sans Text" w:hAnsi="Google Sans Text" w:cs="Google Sans Text"/>
          <w:color w:val="1F1F1F"/>
        </w:rPr>
        <w:t xml:space="preserve"> if avg_idle_time &gt; 5 mins;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Green</w:t>
      </w:r>
      <w:r>
        <w:rPr>
          <w:rFonts w:ascii="Google Sans Text" w:eastAsia="Google Sans Text" w:hAnsi="Google Sans Text" w:cs="Google Sans Text"/>
          <w:color w:val="1F1F1F"/>
        </w:rPr>
        <w:t xml:space="preserve"> if documentation phase.</w:t>
      </w:r>
    </w:p>
    <w:p w14:paraId="53457670" w14:textId="77777777" w:rsidR="00552611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Edge Thickness:</w:t>
      </w:r>
      <w:r>
        <w:rPr>
          <w:rFonts w:ascii="Google Sans Text" w:eastAsia="Google Sans Text" w:hAnsi="Google Sans Text" w:cs="Google Sans Text"/>
          <w:color w:val="1F1F1F"/>
        </w:rPr>
        <w:t xml:space="preserve"> Proportional to transition count.</w:t>
      </w:r>
    </w:p>
    <w:p w14:paraId="2ADD7B6F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13. Data Export and Report Generation (FR-13)</w:t>
      </w:r>
    </w:p>
    <w:p w14:paraId="0DD51583" w14:textId="77777777" w:rsidR="0055261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Export analysis results for external use.</w:t>
      </w:r>
    </w:p>
    <w:p w14:paraId="42A7014E" w14:textId="77777777" w:rsidR="0055261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Formats:</w:t>
      </w:r>
      <w:r>
        <w:rPr>
          <w:rFonts w:ascii="Google Sans Text" w:eastAsia="Google Sans Text" w:hAnsi="Google Sans Text" w:cs="Google Sans Text"/>
          <w:color w:val="1F1F1F"/>
        </w:rPr>
        <w:t xml:space="preserve"> PNG/SVG (Process Maps), CSV (Reports).</w:t>
      </w:r>
    </w:p>
    <w:p w14:paraId="1BE9E874" w14:textId="77777777" w:rsidR="0055261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14. Performance Cohort Splitting and Comparison (FR-14)</w:t>
      </w:r>
    </w:p>
    <w:p w14:paraId="778758D1" w14:textId="77777777" w:rsidR="0055261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To reveal behavioral differences between high and low-performing students.</w:t>
      </w:r>
    </w:p>
    <w:p w14:paraId="1E675059" w14:textId="77777777" w:rsidR="0055261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Method:</w:t>
      </w:r>
    </w:p>
    <w:p w14:paraId="7C823B13" w14:textId="77777777" w:rsidR="00552611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Split students based on grade threshold (Median, Custom, or Pass/Fail).</w:t>
      </w:r>
    </w:p>
    <w:p w14:paraId="2B213274" w14:textId="77777777" w:rsidR="00552611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Generate two Heuristics Nets.</w:t>
      </w:r>
    </w:p>
    <w:p w14:paraId="33994B02" w14:textId="77777777" w:rsidR="00552611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Compute differential metrics (e.g., Difference in avg idle time).</w:t>
      </w:r>
    </w:p>
    <w:p w14:paraId="1ADF4E6A" w14:textId="77777777" w:rsidR="0055261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Split-screen dashboard and Comparative Statistics Table.</w:t>
      </w:r>
    </w:p>
    <w:p w14:paraId="03D00550" w14:textId="77777777" w:rsidR="00552611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2.2 Non-Functional Requirements</w:t>
      </w:r>
    </w:p>
    <w:p w14:paraId="5E688881" w14:textId="77777777" w:rsidR="00552611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NFR-01: Performance:</w:t>
      </w:r>
      <w:r>
        <w:rPr>
          <w:rFonts w:ascii="Google Sans Text" w:eastAsia="Google Sans Text" w:hAnsi="Google Sans Text" w:cs="Google Sans Text"/>
          <w:color w:val="1F1F1F"/>
        </w:rPr>
        <w:t xml:space="preserve"> Ingest full dataset (~600 files) in &lt; 120 seconds. Generate Heuristics Net in &lt; 10 seconds.</w:t>
      </w:r>
    </w:p>
    <w:p w14:paraId="6B49B0C6" w14:textId="77777777" w:rsidR="00552611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NFR-02: Reliability:</w:t>
      </w:r>
      <w:r>
        <w:rPr>
          <w:rFonts w:ascii="Google Sans Text" w:eastAsia="Google Sans Text" w:hAnsi="Google Sans Text" w:cs="Google Sans Text"/>
          <w:color w:val="1F1F1F"/>
        </w:rPr>
        <w:t xml:space="preserve"> Gracefully handle missing values and malformed CSVs; log all errors to errors.txt.</w:t>
      </w:r>
    </w:p>
    <w:p w14:paraId="050F9C10" w14:textId="77777777" w:rsidR="00552611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NFR-03: Usability:</w:t>
      </w:r>
      <w:r>
        <w:rPr>
          <w:rFonts w:ascii="Google Sans Text" w:eastAsia="Google Sans Text" w:hAnsi="Google Sans Text" w:cs="Google Sans Text"/>
          <w:color w:val="1F1F1F"/>
        </w:rPr>
        <w:t xml:space="preserve"> Core workflow (Ingest → Analyze) achievable in 3 clicks. Use plain English labels (e.g., "Workflow Map" instead of "Petri Net").</w:t>
      </w:r>
    </w:p>
    <w:p w14:paraId="42E2B64D" w14:textId="77777777" w:rsidR="00552611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NFR-04: Privacy &amp; Security:</w:t>
      </w:r>
      <w:r>
        <w:rPr>
          <w:rFonts w:ascii="Google Sans Text" w:eastAsia="Google Sans Text" w:hAnsi="Google Sans Text" w:cs="Google Sans Text"/>
          <w:color w:val="1F1F1F"/>
        </w:rPr>
        <w:t xml:space="preserve"> Anonymize outputs (Student IDs only); strictly local storage (no cloud uploads).</w:t>
      </w:r>
    </w:p>
    <w:p w14:paraId="0E78936C" w14:textId="77777777" w:rsidR="00552611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NFR-05: Reproducibility:</w:t>
      </w:r>
      <w:r>
        <w:rPr>
          <w:rFonts w:ascii="Google Sans Text" w:eastAsia="Google Sans Text" w:hAnsi="Google Sans Text" w:cs="Google Sans Text"/>
          <w:color w:val="1F1F1F"/>
        </w:rPr>
        <w:t xml:space="preserve"> Log all analysis parameters (thresholds, filters) to a JSON file for every run.</w:t>
      </w:r>
    </w:p>
    <w:p w14:paraId="42BC5BD8" w14:textId="77777777" w:rsidR="00552611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NFR-06: Configurability:</w:t>
      </w:r>
      <w:r>
        <w:rPr>
          <w:rFonts w:ascii="Google Sans Text" w:eastAsia="Google Sans Text" w:hAnsi="Google Sans Text" w:cs="Google Sans Text"/>
          <w:color w:val="1F1F1F"/>
        </w:rPr>
        <w:t xml:space="preserve"> All thresholds (idle time, off-task %) must be user-configurable via UI.</w:t>
      </w:r>
    </w:p>
    <w:p w14:paraId="4F1C3D7E" w14:textId="77777777" w:rsidR="00552611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NFR-07: Maintainability:</w:t>
      </w:r>
      <w:r>
        <w:rPr>
          <w:rFonts w:ascii="Google Sans Text" w:eastAsia="Google Sans Text" w:hAnsi="Google Sans Text" w:cs="Google Sans Text"/>
          <w:color w:val="1F1F1F"/>
        </w:rPr>
        <w:t xml:space="preserve"> Codebase must follow PEP 8 standards; modular architecture.</w:t>
      </w:r>
    </w:p>
    <w:p w14:paraId="096FE451" w14:textId="77777777" w:rsidR="0055261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3C454626">
          <v:rect id="_x0000_i1029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3. USE CASES AND FLOW OF PROCESSES</w:t>
      </w:r>
    </w:p>
    <w:p w14:paraId="2496AD3A" w14:textId="77777777" w:rsidR="0055261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Use Case 1: Batch Ingest Dataset (UC-01)</w:t>
      </w:r>
    </w:p>
    <w:p w14:paraId="43804D95" w14:textId="77777777" w:rsidR="00552611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Actor:</w:t>
      </w:r>
      <w:r>
        <w:rPr>
          <w:rFonts w:ascii="Google Sans Text" w:eastAsia="Google Sans Text" w:hAnsi="Google Sans Text" w:cs="Google Sans Text"/>
          <w:color w:val="1F1F1F"/>
        </w:rPr>
        <w:t xml:space="preserve"> Instructor (Administrator)</w:t>
      </w:r>
    </w:p>
    <w:p w14:paraId="2C2D19DB" w14:textId="77777777" w:rsidR="00552611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Import raw logs, validate integrity, normalize fields, and generate unified event log.</w:t>
      </w:r>
    </w:p>
    <w:p w14:paraId="5945C065" w14:textId="77777777" w:rsidR="00552611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Basic Flow:</w:t>
      </w:r>
    </w:p>
    <w:p w14:paraId="63F2DABA" w14:textId="77777777" w:rsidR="00552611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selects "Dataset Root Directory" (Processes/ folder).</w:t>
      </w:r>
    </w:p>
    <w:p w14:paraId="76BDEAF5" w14:textId="77777777" w:rsidR="00552611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validates directory structure (6 session folders).</w:t>
      </w:r>
    </w:p>
    <w:p w14:paraId="6EEBAD97" w14:textId="77777777" w:rsidR="00552611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User clicks "Start Processing".</w:t>
      </w:r>
    </w:p>
    <w:p w14:paraId="626F6BF8" w14:textId="77777777" w:rsidR="00552611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iterates through all files, parsing timestamps and normalizing exercises.</w:t>
      </w:r>
    </w:p>
    <w:p w14:paraId="678DFB82" w14:textId="77777777" w:rsidR="00552611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generates "Attendance Report" and saves data to SQLite DB.</w:t>
      </w:r>
    </w:p>
    <w:p w14:paraId="4CF69214" w14:textId="77777777" w:rsidR="00552611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displays summary: "✓ 124,567 records loaded."</w:t>
      </w:r>
    </w:p>
    <w:p w14:paraId="2A4ED9AA" w14:textId="77777777" w:rsidR="00552611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Use Case 2: Analyze Learning Workflow (UC-02)</w:t>
      </w:r>
    </w:p>
    <w:p w14:paraId="2E0124C7" w14:textId="77777777" w:rsidR="00552611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Actor:</w:t>
      </w:r>
      <w:r>
        <w:rPr>
          <w:rFonts w:ascii="Google Sans Text" w:eastAsia="Google Sans Text" w:hAnsi="Google Sans Text" w:cs="Google Sans Text"/>
          <w:color w:val="1F1F1F"/>
        </w:rPr>
        <w:t xml:space="preserve"> Instructor</w:t>
      </w:r>
    </w:p>
    <w:p w14:paraId="7CECADD9" w14:textId="77777777" w:rsidR="00552611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Generate a visual process map for a specific exercise to identify bottlenecks.</w:t>
      </w:r>
    </w:p>
    <w:p w14:paraId="1ED64995" w14:textId="77777777" w:rsidR="00552611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Basic Flow:</w:t>
      </w:r>
    </w:p>
    <w:p w14:paraId="1DD19466" w14:textId="77777777" w:rsidR="00552611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selects Session (e.g., Session 1) and Exercise (e.g., Es_1_1).</w:t>
      </w:r>
    </w:p>
    <w:p w14:paraId="0C36DA89" w14:textId="77777777" w:rsidR="00552611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adjusts Algorithm Parameters (Dependency Threshold).</w:t>
      </w:r>
    </w:p>
    <w:p w14:paraId="2F6A6634" w14:textId="77777777" w:rsidR="00552611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clicks "Generate Process Map".</w:t>
      </w:r>
    </w:p>
    <w:p w14:paraId="1FDFA7B8" w14:textId="77777777" w:rsidR="00552611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System renders Directly-Follows Graph. Nodes with high idle time (&gt;5 min) are highlighted in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Red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231F49D" w14:textId="77777777" w:rsidR="00552611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User interacts with graph (zoom, click-to-highlight).</w:t>
      </w:r>
    </w:p>
    <w:p w14:paraId="318222C6" w14:textId="77777777" w:rsidR="00552611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Use Case 3: Compare High vs. Low Performers (UC-03)</w:t>
      </w:r>
    </w:p>
    <w:p w14:paraId="687CC372" w14:textId="77777777" w:rsidR="00552611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Actor:</w:t>
      </w:r>
      <w:r>
        <w:rPr>
          <w:rFonts w:ascii="Google Sans Text" w:eastAsia="Google Sans Text" w:hAnsi="Google Sans Text" w:cs="Google Sans Text"/>
          <w:color w:val="1F1F1F"/>
        </w:rPr>
        <w:t xml:space="preserve"> Instructor</w:t>
      </w:r>
    </w:p>
    <w:p w14:paraId="1562CB20" w14:textId="77777777" w:rsidR="00552611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Split students into cohorts based on grades and compare their workflows side-by-side.</w:t>
      </w:r>
    </w:p>
    <w:p w14:paraId="0A1754E2" w14:textId="77777777" w:rsidR="00552611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Basic Flow:</w:t>
      </w:r>
    </w:p>
    <w:p w14:paraId="3C2015CD" w14:textId="77777777" w:rsidR="00552611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uploads final_grades.xlsx.</w:t>
      </w:r>
    </w:p>
    <w:p w14:paraId="35F1400D" w14:textId="77777777" w:rsidR="00552611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selects threshold (e.g., Median Split).</w:t>
      </w:r>
    </w:p>
    <w:p w14:paraId="0332FFC1" w14:textId="77777777" w:rsidR="00552611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splits students into High and Low cohorts.</w:t>
      </w:r>
    </w:p>
    <w:p w14:paraId="568A3819" w14:textId="77777777" w:rsidR="00552611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generates two process maps side-by-side.</w:t>
      </w:r>
    </w:p>
    <w:p w14:paraId="0F96FEA3" w14:textId="77777777" w:rsidR="00552611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calculates statistics table (e.g., "Low performers idle 133% more").</w:t>
      </w:r>
    </w:p>
    <w:p w14:paraId="2EB37EBE" w14:textId="77777777" w:rsidR="00552611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provides automated recommendations.</w:t>
      </w:r>
    </w:p>
    <w:p w14:paraId="37121C76" w14:textId="4B4E8E8D" w:rsidR="0055261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DIAGRAMS</w:t>
      </w:r>
    </w:p>
    <w:p w14:paraId="40DFDE66" w14:textId="40EDC048" w:rsidR="00BC3C47" w:rsidRPr="00BC3C47" w:rsidRDefault="00BC3C47" w:rsidP="00BC3C47">
      <w:r>
        <w:rPr>
          <w:noProof/>
        </w:rPr>
        <w:lastRenderedPageBreak/>
        <w:drawing>
          <wp:inline distT="114300" distB="114300" distL="114300" distR="114300" wp14:anchorId="7BF666D7" wp14:editId="536CA4A6">
            <wp:extent cx="5943600" cy="8851900"/>
            <wp:effectExtent l="0" t="0" r="0" b="635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AA1C0" w14:textId="77777777" w:rsidR="00552611" w:rsidRDefault="00552611"/>
    <w:p w14:paraId="7A7C1624" w14:textId="12006DE6" w:rsidR="00552611" w:rsidRDefault="00552611"/>
    <w:p w14:paraId="056A69A7" w14:textId="77777777" w:rsidR="00552611" w:rsidRDefault="00000000">
      <w:r>
        <w:rPr>
          <w:noProof/>
        </w:rPr>
        <w:drawing>
          <wp:inline distT="114300" distB="114300" distL="114300" distR="114300" wp14:anchorId="78FDDE9B" wp14:editId="3E51E468">
            <wp:extent cx="5943600" cy="20066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3E7D5" w14:textId="77777777" w:rsidR="0055261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66B44C9C">
          <v:rect id="_x0000_i1030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APPENDIX A: DATASET COLUMN SPECIFICATIONS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52611" w14:paraId="762D076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C1D11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Column 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800D3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Data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88D6D8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Unit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A6F5B5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</w:t>
            </w:r>
          </w:p>
        </w:tc>
      </w:tr>
      <w:tr w:rsidR="00552611" w14:paraId="17F294E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81F4C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session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984198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Integer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19531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9652C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Lab session number (1-6)</w:t>
            </w:r>
          </w:p>
        </w:tc>
      </w:tr>
      <w:tr w:rsidR="00552611" w14:paraId="4E2243A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483305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student_Id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DA285F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Integer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4BB162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E0D39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Anonymous student identifier (1-115)</w:t>
            </w:r>
          </w:p>
        </w:tc>
      </w:tr>
      <w:tr w:rsidR="00552611" w14:paraId="79A4436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89A0C1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exercise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E8CC1B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EADFE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D892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Exercise code or blank</w:t>
            </w:r>
          </w:p>
        </w:tc>
      </w:tr>
      <w:tr w:rsidR="00552611" w14:paraId="72C9F2C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BAF899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activity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DFDD52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3A878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6E1FE2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Active window/tool name</w:t>
            </w:r>
          </w:p>
        </w:tc>
      </w:tr>
      <w:tr w:rsidR="00552611" w14:paraId="6732158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736F52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start_time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826B18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DateTime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532414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9BDB20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Activity start timestamp</w:t>
            </w:r>
          </w:p>
        </w:tc>
      </w:tr>
      <w:tr w:rsidR="00552611" w14:paraId="5848DAA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706051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end_time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2BC476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DateTime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1CD62F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51918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Activity end timestamp</w:t>
            </w:r>
          </w:p>
        </w:tc>
      </w:tr>
      <w:tr w:rsidR="00552611" w14:paraId="4CEDED4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FA41F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idle_time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C18B22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Integer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034822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F2FD5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Time user inactive during activity</w:t>
            </w:r>
          </w:p>
        </w:tc>
      </w:tr>
      <w:tr w:rsidR="00552611" w14:paraId="7E186B9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B40A71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mouse_wheel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01687E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Integer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1282A4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units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2A9163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Amount of mouse wheel scrolling</w:t>
            </w:r>
          </w:p>
        </w:tc>
      </w:tr>
      <w:tr w:rsidR="00552611" w14:paraId="1A18B43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E36309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keystroke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5AFD26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Integer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AE9371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count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5B1A9C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Number of keyboard keys pressed</w:t>
            </w:r>
          </w:p>
        </w:tc>
      </w:tr>
    </w:tbl>
    <w:p w14:paraId="40C701F1" w14:textId="77777777" w:rsidR="0055261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2DEBECEA">
          <v:rect id="_x0000_i1031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APPENDIX B: ACTIVITY TYPE TAXONOMY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552611" w14:paraId="4A12C9A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A25178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Activity Label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1C370B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Context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7881A8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Interpretation</w:t>
            </w:r>
          </w:p>
        </w:tc>
      </w:tr>
      <w:tr w:rsidR="00552611" w14:paraId="76E89D9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CEA0F2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Aulaweb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01543C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LMS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093FF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Reading course homepage, downloading materials</w:t>
            </w:r>
          </w:p>
        </w:tc>
      </w:tr>
      <w:tr w:rsidR="00552611" w14:paraId="5EB50E6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F33533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Study_Es_X_Y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4CC2F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Exercise Content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E0449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Reading instructions for Exercise X.Y</w:t>
            </w:r>
          </w:p>
        </w:tc>
      </w:tr>
      <w:tr w:rsidR="00552611" w14:paraId="1F881FD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F7722B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Deeds_Es_X_Y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E3BE2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Simulator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02B28A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Active circuit design/simulation</w:t>
            </w:r>
          </w:p>
        </w:tc>
      </w:tr>
      <w:tr w:rsidR="00552611" w14:paraId="7A34B2A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3A4E6D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TextEditor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DF84D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Documentation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F7EC66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Writing solution report</w:t>
            </w:r>
          </w:p>
        </w:tc>
      </w:tr>
      <w:tr w:rsidR="00552611" w14:paraId="2B9C0F1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B7D52A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Diagram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79942E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Timing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36A670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Viewing simulation waveforms</w:t>
            </w:r>
          </w:p>
        </w:tc>
      </w:tr>
      <w:tr w:rsidR="00552611" w14:paraId="05213C7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FC07F4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Other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C9D544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Off-task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0738F7" w14:textId="77777777" w:rsidR="005526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Irrelevant website or app usage</w:t>
            </w:r>
          </w:p>
        </w:tc>
      </w:tr>
    </w:tbl>
    <w:p w14:paraId="671967D0" w14:textId="77777777" w:rsidR="00552611" w:rsidRDefault="0055261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F1F1F"/>
        </w:rPr>
      </w:pPr>
    </w:p>
    <w:sectPr w:rsidR="0055261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2C647A6D-DA49-4CAD-A4A4-2557A6F980C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CAB1CB2-1E5C-4C45-B6AA-2CAA5698AAD6}"/>
  </w:font>
  <w:font w:name="Google Sans Text">
    <w:charset w:val="00"/>
    <w:family w:val="auto"/>
    <w:pitch w:val="default"/>
    <w:embedRegular r:id="rId3" w:fontKey="{7ED42A1B-6880-422B-B7B3-6D29C6865B2C}"/>
    <w:embedBold r:id="rId4" w:fontKey="{924C3E69-88CC-44AC-B9FF-A9675038440E}"/>
    <w:embedItalic r:id="rId5" w:fontKey="{572E7239-691B-4EB4-871C-D60FF017A840}"/>
  </w:font>
  <w:font w:name="Google Sans">
    <w:charset w:val="00"/>
    <w:family w:val="auto"/>
    <w:pitch w:val="default"/>
    <w:embedBold r:id="rId6" w:fontKey="{9F91C590-FE51-4CD5-A6CF-010787BEE7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51DD76D-BB47-4274-98B0-54A6FB206FE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44" style="width:0;height:1.5pt" o:hralign="center" o:bullet="t" o:hrstd="t" o:hr="t" fillcolor="#a0a0a0" stroked="f"/>
    </w:pict>
  </w:numPicBullet>
  <w:abstractNum w:abstractNumId="0" w15:restartNumberingAfterBreak="0">
    <w:nsid w:val="03713660"/>
    <w:multiLevelType w:val="multilevel"/>
    <w:tmpl w:val="8E54BA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644037F"/>
    <w:multiLevelType w:val="multilevel"/>
    <w:tmpl w:val="B23E91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7306358"/>
    <w:multiLevelType w:val="multilevel"/>
    <w:tmpl w:val="0AE2C4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C815372"/>
    <w:multiLevelType w:val="multilevel"/>
    <w:tmpl w:val="035E92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F28211C"/>
    <w:multiLevelType w:val="multilevel"/>
    <w:tmpl w:val="DF2057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F7E0362"/>
    <w:multiLevelType w:val="multilevel"/>
    <w:tmpl w:val="E5C8CB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0327977"/>
    <w:multiLevelType w:val="multilevel"/>
    <w:tmpl w:val="2C5290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08A4186"/>
    <w:multiLevelType w:val="multilevel"/>
    <w:tmpl w:val="EBC0DA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6A8596D"/>
    <w:multiLevelType w:val="multilevel"/>
    <w:tmpl w:val="C68C6D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D323B0F"/>
    <w:multiLevelType w:val="multilevel"/>
    <w:tmpl w:val="FD3224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E6A014F"/>
    <w:multiLevelType w:val="multilevel"/>
    <w:tmpl w:val="A6EE9F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F8A2449"/>
    <w:multiLevelType w:val="multilevel"/>
    <w:tmpl w:val="903CE5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FA3572E"/>
    <w:multiLevelType w:val="multilevel"/>
    <w:tmpl w:val="94A29C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21AA35E5"/>
    <w:multiLevelType w:val="multilevel"/>
    <w:tmpl w:val="9DA8DD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6931FB3"/>
    <w:multiLevelType w:val="multilevel"/>
    <w:tmpl w:val="B1242E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8336925"/>
    <w:multiLevelType w:val="multilevel"/>
    <w:tmpl w:val="0A5225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2A774D2E"/>
    <w:multiLevelType w:val="multilevel"/>
    <w:tmpl w:val="43B4BB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3B450A81"/>
    <w:multiLevelType w:val="multilevel"/>
    <w:tmpl w:val="74EAA4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3DD31AC4"/>
    <w:multiLevelType w:val="multilevel"/>
    <w:tmpl w:val="155A714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2627C2C"/>
    <w:multiLevelType w:val="multilevel"/>
    <w:tmpl w:val="032026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44860B09"/>
    <w:multiLevelType w:val="multilevel"/>
    <w:tmpl w:val="110401E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49435684"/>
    <w:multiLevelType w:val="multilevel"/>
    <w:tmpl w:val="7DA6D0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49D82C14"/>
    <w:multiLevelType w:val="multilevel"/>
    <w:tmpl w:val="71DC63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4DC13728"/>
    <w:multiLevelType w:val="multilevel"/>
    <w:tmpl w:val="56963D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4E1F3442"/>
    <w:multiLevelType w:val="multilevel"/>
    <w:tmpl w:val="FB08E9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5FB402E"/>
    <w:multiLevelType w:val="multilevel"/>
    <w:tmpl w:val="D7486E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57FE6994"/>
    <w:multiLevelType w:val="multilevel"/>
    <w:tmpl w:val="3300D3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581A2B3B"/>
    <w:multiLevelType w:val="multilevel"/>
    <w:tmpl w:val="80A6E07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59C11B35"/>
    <w:multiLevelType w:val="multilevel"/>
    <w:tmpl w:val="044C494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5C4C1590"/>
    <w:multiLevelType w:val="multilevel"/>
    <w:tmpl w:val="C87E01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5ED843B2"/>
    <w:multiLevelType w:val="multilevel"/>
    <w:tmpl w:val="AB985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60D06984"/>
    <w:multiLevelType w:val="multilevel"/>
    <w:tmpl w:val="97E6D9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61E737E3"/>
    <w:multiLevelType w:val="multilevel"/>
    <w:tmpl w:val="9CC0E0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62800970"/>
    <w:multiLevelType w:val="multilevel"/>
    <w:tmpl w:val="9110A9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783D1ECB"/>
    <w:multiLevelType w:val="multilevel"/>
    <w:tmpl w:val="29B423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785B1FBC"/>
    <w:multiLevelType w:val="multilevel"/>
    <w:tmpl w:val="4BB24D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7A5C78AF"/>
    <w:multiLevelType w:val="multilevel"/>
    <w:tmpl w:val="5FAA86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7AB25243"/>
    <w:multiLevelType w:val="multilevel"/>
    <w:tmpl w:val="4FF6F1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65826728">
    <w:abstractNumId w:val="26"/>
  </w:num>
  <w:num w:numId="2" w16cid:durableId="321734606">
    <w:abstractNumId w:val="6"/>
  </w:num>
  <w:num w:numId="3" w16cid:durableId="733703089">
    <w:abstractNumId w:val="14"/>
  </w:num>
  <w:num w:numId="4" w16cid:durableId="133719839">
    <w:abstractNumId w:val="34"/>
  </w:num>
  <w:num w:numId="5" w16cid:durableId="1772625743">
    <w:abstractNumId w:val="3"/>
  </w:num>
  <w:num w:numId="6" w16cid:durableId="1439062538">
    <w:abstractNumId w:val="11"/>
  </w:num>
  <w:num w:numId="7" w16cid:durableId="1850097113">
    <w:abstractNumId w:val="37"/>
  </w:num>
  <w:num w:numId="8" w16cid:durableId="1144740277">
    <w:abstractNumId w:val="33"/>
  </w:num>
  <w:num w:numId="9" w16cid:durableId="958756896">
    <w:abstractNumId w:val="29"/>
  </w:num>
  <w:num w:numId="10" w16cid:durableId="1346788662">
    <w:abstractNumId w:val="5"/>
  </w:num>
  <w:num w:numId="11" w16cid:durableId="57747220">
    <w:abstractNumId w:val="22"/>
  </w:num>
  <w:num w:numId="12" w16cid:durableId="547179668">
    <w:abstractNumId w:val="2"/>
  </w:num>
  <w:num w:numId="13" w16cid:durableId="434137671">
    <w:abstractNumId w:val="25"/>
  </w:num>
  <w:num w:numId="14" w16cid:durableId="1920215695">
    <w:abstractNumId w:val="17"/>
  </w:num>
  <w:num w:numId="15" w16cid:durableId="200672032">
    <w:abstractNumId w:val="36"/>
  </w:num>
  <w:num w:numId="16" w16cid:durableId="1453787953">
    <w:abstractNumId w:val="12"/>
  </w:num>
  <w:num w:numId="17" w16cid:durableId="412555776">
    <w:abstractNumId w:val="10"/>
  </w:num>
  <w:num w:numId="18" w16cid:durableId="218830451">
    <w:abstractNumId w:val="32"/>
  </w:num>
  <w:num w:numId="19" w16cid:durableId="1181510382">
    <w:abstractNumId w:val="19"/>
  </w:num>
  <w:num w:numId="20" w16cid:durableId="1753120144">
    <w:abstractNumId w:val="30"/>
  </w:num>
  <w:num w:numId="21" w16cid:durableId="2110656039">
    <w:abstractNumId w:val="0"/>
  </w:num>
  <w:num w:numId="22" w16cid:durableId="1246567902">
    <w:abstractNumId w:val="15"/>
  </w:num>
  <w:num w:numId="23" w16cid:durableId="2078429393">
    <w:abstractNumId w:val="13"/>
  </w:num>
  <w:num w:numId="24" w16cid:durableId="1213007687">
    <w:abstractNumId w:val="4"/>
  </w:num>
  <w:num w:numId="25" w16cid:durableId="168718185">
    <w:abstractNumId w:val="8"/>
  </w:num>
  <w:num w:numId="26" w16cid:durableId="950554086">
    <w:abstractNumId w:val="24"/>
  </w:num>
  <w:num w:numId="27" w16cid:durableId="686062848">
    <w:abstractNumId w:val="7"/>
  </w:num>
  <w:num w:numId="28" w16cid:durableId="1849177824">
    <w:abstractNumId w:val="1"/>
  </w:num>
  <w:num w:numId="29" w16cid:durableId="1001591515">
    <w:abstractNumId w:val="23"/>
  </w:num>
  <w:num w:numId="30" w16cid:durableId="718212237">
    <w:abstractNumId w:val="31"/>
  </w:num>
  <w:num w:numId="31" w16cid:durableId="1488787116">
    <w:abstractNumId w:val="16"/>
  </w:num>
  <w:num w:numId="32" w16cid:durableId="1794518357">
    <w:abstractNumId w:val="20"/>
  </w:num>
  <w:num w:numId="33" w16cid:durableId="650403271">
    <w:abstractNumId w:val="27"/>
  </w:num>
  <w:num w:numId="34" w16cid:durableId="1791391014">
    <w:abstractNumId w:val="28"/>
  </w:num>
  <w:num w:numId="35" w16cid:durableId="193154227">
    <w:abstractNumId w:val="18"/>
  </w:num>
  <w:num w:numId="36" w16cid:durableId="143476656">
    <w:abstractNumId w:val="9"/>
  </w:num>
  <w:num w:numId="37" w16cid:durableId="1368409865">
    <w:abstractNumId w:val="21"/>
  </w:num>
  <w:num w:numId="38" w16cid:durableId="452603268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611"/>
    <w:rsid w:val="002A28B9"/>
    <w:rsid w:val="00552611"/>
    <w:rsid w:val="00651516"/>
    <w:rsid w:val="00BC3C47"/>
    <w:rsid w:val="00CE2DD0"/>
    <w:rsid w:val="00E30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8AFFB"/>
  <w15:docId w15:val="{898F4E86-2EF7-4CCF-8372-E34418F4C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paragraph" w:styleId="BodyText">
    <w:name w:val="Body Text"/>
    <w:basedOn w:val="Normal"/>
    <w:link w:val="BodyTextChar"/>
    <w:uiPriority w:val="1"/>
    <w:qFormat/>
    <w:rsid w:val="00651516"/>
    <w:pPr>
      <w:autoSpaceDE w:val="0"/>
      <w:autoSpaceDN w:val="0"/>
    </w:pPr>
    <w:rPr>
      <w:rFonts w:ascii="Calibri" w:eastAsia="Calibri" w:hAnsi="Calibri" w:cs="Calibri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651516"/>
    <w:rPr>
      <w:rFonts w:ascii="Calibri" w:eastAsia="Calibri" w:hAnsi="Calibri" w:cs="Calibri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BC3C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13</Pages>
  <Words>2125</Words>
  <Characters>12119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3</cp:revision>
  <dcterms:created xsi:type="dcterms:W3CDTF">2025-12-05T10:23:00Z</dcterms:created>
  <dcterms:modified xsi:type="dcterms:W3CDTF">2025-12-05T10:56:00Z</dcterms:modified>
</cp:coreProperties>
</file>